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7.018,05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No. 2a -15, Palacio Municipal,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 Dieciocho Pesos Con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3123677455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202200042 CONTINUIDAD REGIMEN SUBSIDIADO VIGENCIA 2022 
CONTINUIDAD REGIMEN SUBSIDIADO VIGENCIA 2022 
CONTIUNIDAD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2.814,72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3.701,75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25,17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476,41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3.701,75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476,41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25,17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2.814,72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7.018,05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7.018,05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