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3.087.868,00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Ochenta y Siete Mil Ochocientos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202300090 PAGO SUELDOS, APORTES PATRONALES Y PARAFISCALES A LOS EMPLEADOS DE LA COMISARIA DE FAMILIA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3.087.868,00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3.087.868,00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3.087.868,00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3.087.868,00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