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4.277.500,00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GUSTAVO GARCES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4E 15 54 BRR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Doscientos Setenta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3112566217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202201093 MANTENIMIENTO PREVENTIVO Y CORRECTIVO DE DOS AIRES ACONDICIONADOS DEL CONCEJO MUNICIPAL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