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CARMONA CEPEDA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2 14 06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3213365965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202200763 PRESTAR LOS SERVICIOS PROFESIONALES EN EDUCACION FISICA RECREACIÓN Y DEPORTE COMO MONITOR DE ESCUELA DE FORMACIÓN DEPORTIVA FUTBOL SALA EN TODAS SUS CATEGORIAS EN EL AREA RURAL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