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19.865.464,27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Ochocientos Sesenta y Cinco Mil Cuatrocientos Sesenta y Cuatro Pesos Con Veintisiete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202300413 RESOLUCIÓN No 100.04.191 DE MAYO 09 DE 2023 - POR MEDIO DE LA  CUAL SE DESTINAN RECURSOS PARA GARANTIZAR LA CONTINUIDAD DEL ASEGURAMIENTO DE LOS AFILIADOS AL RÉGIMEN SUBSIDIADO LMA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19.865.464,27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19.865.464,27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19.865.464,27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19.865.464,27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