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202300530 RESOLUCIÓN No 100.04.228 DE JUNIO 02 DE 2023 - PAGO SERVICIO DE INTERNET CORPORATIVO PARA LA ADMINISTRACIÓN MUNICIPAL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