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149.431,00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SANDRA PATRICIA NIÑO CACHAY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46671959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43 7A 11 barrio Rosales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TUNJA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486102017706,486102017706,486102017706,486102017706,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Cuarenta y Nueve Mil Cuatrocientos Treinta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3103013554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202300167 RESOLUCIÓN No 100.04.112 DE MARZO 13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