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OSVALDO JARA CABULO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1117322367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202200554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