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RAMON VARGAS MARE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1117323663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3 51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3235185856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202200311 PRESTACION DE SERVICIOS DE APOYO A LA GESTION PARA PARTICIPAR EN LAS DIFERENTES LABORES CONCERNIENTES A LA LIMPIEZA Y MANTENIMIENTO DE LOS DIFERENTES ESCENARIOS DEPORTIVOS Y RECREATIVOS DEL CASCO URBANA Y AREA RURAL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