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1.310.958,00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Novecientos Cincuenta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202200238 FACTURA SERVICIOS PUBLICOS ALCALDIA MES DE FEBRERO.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1.310.958,00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1.310.958,00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1.310.958,00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1.310.958,00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