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ARLEY ALONSO CHAPARRO NIÑO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1121873077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202200577 PRESTAR LOS SERVICIOS PROFESIONALES Y DE APOYO A LA GESTIÒN REALIZANDO ACTIVIDADES DE COORDINACIÒN Y FORTALECIMIENTO PARA LA GESTIÒN DE RIESGO DE DESASTRES Y APOYAR LAS ACTIVIDADES ADMINISTRATIVAS Y PRECONTRACTUALES DE LA SECRETARIA GENERAL Y DE GOBIERNO DEL MUNICIPIO DE OROCUÈ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