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19.108.000,00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CORPORACIÓN AUTÓNOMA REGIONAL DE LA ORINOQUÍA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832000283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23 18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Ciento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6358588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202201261 SOBRETASA AMBIENTAL TRIMESTRE JULIO A SEPTIEMBRE 2022.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11.597.000,00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24071913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3.309.000,00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actual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actual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rural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24070613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3.746.000,00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19.108.000,00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19.108.000,00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19.108.000,00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