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2.178.851,00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Ochocientos Cincuenta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202201017 INDEMNIZACION DE VACACIONES PERIODO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1.180.355,00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900.092,00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98.404,00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2.178.851,00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2.178.851,00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2.178.851,00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