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685.114,00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FERNANDA SOTO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1118650686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12 12 43 BRR 20 DE JULIO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486102034775,486102034775,486102034775,486102034775,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Ochenta y Cinco Mil Ciento Catorce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3219368931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202300668 RESOLUCIÓN No 100.04.295 DE JULIO 05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685.114,00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685.114,00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685.114,00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685.114,00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