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998.800,00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Noventa y Ocho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202300538 RESOLUCIÓN No 100.04.232 DE JUNIO 05 DE 2023 - PAGO SERVICIO DE ACUEDUCTO, ALCANTARILLADO Y ASEO DE LAS DEPENDENCIAS DE LA ADMINISTRACIÓN MUNICIPAL CORRESPONDIENTE AL MES DE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998.800,00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998.800,00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998.800,00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998.800,00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