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1200.65.202200320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2022-03-15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1.061.570,00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EMPRESA DE ENERGÍA DE CASANARE S.A. E.S.P.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844004576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19 6 100 EDIFICIO EMIRO SOSSA PACHECO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Sesenta y Un Mil Quinientos Setenta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608344680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202200233 FACTURA ENERGIA CASA ADULTO MAYOR 
FACTURA ENERGIA INTERNADO OROCUE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24905102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Servicios públicos AAA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655.000,00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24905103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Pago servicio energía eléctrica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406.570,00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11100605331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486303005331 calidad matri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406.570,00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655.000,00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1.061.570,00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1.061.570,00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