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44.641.864,00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Cuatro Millones Seiscientos Cuarenta y Un Mil Ochocientos Sesenta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202201271 SUBSIDIOS FSRI VIGENCIA 2022 
SUBSIDIOS FSRI VIGENCIA 2022 
SUBSIDIOS  FSRI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acueducto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20.383.680,00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alcantrillado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9.269.216,00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aseo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14.988.968,00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63572361031 cm sgp apsb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44.641.864,00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44.641.864,00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44.641.864,00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