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WILSON VARGAS PARRA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1006866063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202201148 PRESTAR SERVICIOS PROFESONALES EN EL AREA DE PSICOLOGIA PARA LA ATENCION DE LOS NIÑOS, NIÑAS Y ADOLESCENTES DEL MUNICIPIO DE OROCUE BRINDANDO APOYO A LA SECRETARIA DE DESARROLLO SOCIAL A TRAVES DEL PROYECTO DISEÑO E IMPLEMENTACION DE ESTRATEGIAS PARA GARANTIZAR LA PROMOCION DE LOS DERECHOS DE LOS NIÑOS, NIÑAS, ADOLESCENTES, JOVENES Y FAMILIAS; BRINDANDO EDUCACIÓN, ORIENTACIÓN Y ACOMPAÑAMIENTO PSICOLOGICO A LA POBLACIÓN ESCOLAR DE LA INSTITUCION EDUCATIVA LUIS CARLOS GALAN SARMIENTO Y LA INSTITUCION EDUCATIVA IEA PUDI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