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36.444.152,93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Seis Millones Cuatrocientos Cuarenta y Cuatro Mil Ciento Cincuenta y Dos Pesos Con Noventa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202300115 RESOLUCIÓN No 100.04.088 DE MARZO 02 DE 2023 - REALIZAR LA TRANSFERENCIA DE LOS RECURSOS ECONÓMICOS PARA LOS SUBSIDIOS DE LOS SERVICIOS DE ACUEDUCTO, ALCANTARILLADO Y ASEO DE LOS ESTRATOS 1, 2 Y 3 DEL MUNICIPIO DE HATO COROZAL, CASANARE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17.219.031,90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6.630.029,92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12.595.091,11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55501000001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36.444.152,93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36.444.152,93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36.444.152,93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