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ANTONIO ARIAS HUERTAS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80371661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3124318875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202200211 TRANSPORTE A LOS HONORABLES CONCEJALES DEL MUNICIPIO DE OROCUE RESIDENTES EN LA ZONA RURAL POR SU ASISTENCIA A SESIONES ORDINARIAS.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