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298.863,00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FERNANDA SOTO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12 12 43 BRR 20 DE JULIO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486102034775,486102034775,486102034775,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Ocho Mil Ochocientos Sesenta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3219368931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202300056 RESOLUCIÓN No 100.04.063 DE FEBRERO 16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