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VARGAS PARRA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1006866063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202201328 PRESTAR SERVICIOS PROFESONALES EN EL AREA DE PSICOLOGIA PARA LA ATENCION DE LOS NIÑOS, NIÑAS Y ADOLESCENTES DEL MUNICIPIO DE OROCUE BRINDANDO APOYO A LA SECRETARIA DE DESARROLLO SOCIAL A TRAVES DEL PROYECTO DISEÑO E IMPLEMENTACION DE ESTRATEGIAS PARA GARANTIZAR LA PROMOCION DE LOS DERECHOS DE LOS NIÑOS, NIÑAS, ADOLESCENTES, JOVENES Y FAMILIAS; BRINDANDO EDUCACIÓN, ORIENTACIÓN Y ACOMPAÑAMIENTO PSICOLOGICO A LA POBLACIÓN ESCOLAR DE LA INSTITUCION EDUCATIVA LUIS CARLOS GALAN SARMIENTO Y LA INSTITUCION EDUCATIVA IEA PUDI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