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2.162.722,00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Sesenta y Dos Mil Setecientos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202300645 PAGO SALARIOS, APORTES PATRONALES Y APORTES PARAFISCALES SECRETARIA DEL CONCEJO MUNICIPAL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2.162.722,00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2.162.722,00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2.162.722,00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2.162.722,00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