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JAIVER OTONIEL MENDIVELSO ESPINOSA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1117325804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21 16a 28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3133350606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202200603 PRESTAR LOS SERVICIOS PROFESIONALES COMO INGENIERO CIVIL COMO APOYO A LA SECRETARIA DE PLANEACIÓN EN LA FORMULACION Y SEGUIMIENTO A LOS PROYECTOS DE INVERSIÒN QUE SE ADELANTAN EN LA ADMINISTRACIÒN MUNICIPAL Y REPORTE DE INFORMACIÓN DE LOS PROYECTOS DE INVERSIÓN FINANCIADOS CON RECURSOS DEL SGR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