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50.770.227,58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Millones Setecientos Setenta Mil Doscientos Veintisiete Pesos Con Cincuenta y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202300295 RESOLUCIÓN No 100.04.150 DE ABRIL 22 DE 2023 - POR MEDIO DE LA CUAL SE DESTINAN RECURSOS PARA GARANTIZAR LA CONTINUIDAD DEL ASEGURAMIENTO DE LOS AFILIADOS AL RÉGIMEN SUBSIDIADO LMA MES ABRIL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50.770.227,58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50.770.227,58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50.770.227,58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50.770.227,58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