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MAUREN WALTEROS FLOREZ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46373116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BELGRADO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MANÍ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3108875031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202201274 PRESTAR SERVICIOS PROFESIONALES, PARA FORTALECER LOS PROCESOS TRIBUTARIOS QUE SE ADELANTAN A LOS CONTRIBUYENTES DE IMPUESTO DE INDUSTRIA Y COMERCIO E IMPUESTO DE ALUMBRADO9 PUBLICO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