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1.611.020,00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SANDRA PATRICIA NIÑO CACHAY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46671959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43 7A 11 barrio Rosales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TUNJA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486102017706,486102017706,486102017706,486102017706,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Once Mil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3103013554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202300236 RESOLUCIÓN No 100.04.136 DE MARZO 28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1.611.020,00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1.611.020,00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1.611.020,00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1.611.020,00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