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1.323.300,00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CAPRESOCA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7 19 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Veintitres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3503335022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202300018 RESOLUCIÓN No 100.04.044 DE FEBRERO 06 DE 2023 - PAGO APORTE PATRONAL A SALUD DE LOS HONORABLES CONCEJALES MES ENERO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 Salud concejales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