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1200.65.202300164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2023-03-09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2.725.900,00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MUNICIPIO DE HATO COROZAL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800012638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12 N° 8-13 Palacio Municipal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Setecientos Veinticinco Mil Novecientos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3232815778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202300158 PAGO SUELDOS, APORTES PATRONALES Y PARAFISCALES A LOS EMPLEADOS DE LA COMISARIA DE FAMILIA MES FEBRERO DE 2023 
PAGO SUELDOS, APORTES PATRONALES Y PARAFISCALES DEL INSPECTOR DE POLICÍA URBANO MES FEBRERO DE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Pension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115.100,00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Pension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171.700,00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24240200001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Salud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171.700,00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24240200001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Salud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115.100,00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24903400001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107.700,00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24905000001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Icbf y sena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215.100,00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24905000001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Icbf y sena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35.900,00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25111100001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Riesgos laborales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37.600,00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25112200001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Pension-empleador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345.000,00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25112200001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Pension-empleador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515.000,00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Salud-empleador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364.800,00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Salud-empleador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244.400,00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25112400001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Caja de compensacion familiar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286.800,00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2.725.900,00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2.725.900,00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2.725.900,00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