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2.109.548,00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DORA YESMIN CHAPARRO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1115856515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15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486102019261,486102019261,486102019261,486102019261,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Nueve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3202932426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202300522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