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202201226 TRANSPORTE A LOS HONORABLES CONCEJALES  MUNICIPIO DE OROCUE, RESIDENTE EN LA ZONA RURAL POR SU ASISTENCIA A SESIONES EXTRAORDINARIAS DEL MES DE SEPTIEMBRE.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