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330.600,00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NUEVA EPS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900156264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9 23 25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Treinta Mil Seiscientos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3077022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202300541 RESOLUCIÓN No 100.04.234 DE JUNIO 05 DE 2023 - PAGO APORTE PATRONAL A SALUD DE LOS HONORABLES CONCEJALES MES MAYO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 Salud concejales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330.600,00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330.600,00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330.600,00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