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HEIDEN RAMIR0 CISNEROS GUACARAPARE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1117322156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la uniòn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3133479153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202200242 PRESTAR LOS SERVICIOS DE APOYO A LA GESTIÒN COMO ADMINISTRADOR DE LA PAGINA WEB,TRANSMISIONES EN LA CORPORACIÒN DEL CONCEJO MUNICIPAL DE OROCUE, EL RESPECTIVO SEGUIIENTO AL MANUAL INTEGRADO DE PLANEACIÒN Y GESTIÒN.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