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1200.65.202300467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2023-05-17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585.300,00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SANITAS EPS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800251440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25 12 46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Quinientos Ochenta y Cinco Mil Trescientos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3759000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202300451 RESOLUCIÓN No 100.04.199 DE MAYO 16 DE 2023 - PAGO APORTE PATRONAL A SALUD DE LOS HONORABLES CONCEJALES MES ABRIL DE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585.300,00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585.300,00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585.300,00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585.300,00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