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1.365.302,00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Sesenta y Cinco Mil Trescientos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202200715 PAGO SERVICIOS PUBLICOS INMUEBLES ALCALDIA MAY_22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1.365.302,00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1.365.302,00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1.365.302,00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1.365.302,00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