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11.896.590,00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ENERGIA DE CASANARE S.A.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6 100 ED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Once Millones Ochocientos Noventa y Seis Mil Quinientos Noventa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202300439 RESOLUCIÓN No 100.04.194 DE MAYO 11 DE 2023 - PAGO SERVICIO DE ENERGÍA DE LOS CENTROS EDUCATIVOS URBANOS Y RURALES DEL MUNICIPIO DE HATO COROZAL CORRESPONDIENTE AL MES MARZO Y ABRIL DE 2023.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11.896.590,00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11100600067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11.896.590,00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11.896.590,00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11.896.590,00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