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202200562 PRESTAR LOS SERVICIOS DE APOYO A LA GESTIÒN COMO ADMINISTRADOR DE LA PAGINA WEB,TRANSMISIONES EN LA CORPORACIÒN DEL CONCEJO MUNICIPAL DE OROCUE, EL RESPECTIVO SEGUIIENTO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