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400.372.317,00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Millones Trescientos Setenta y Dos Mil Trescientos Diecisiete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202201171 CREDITO ABONO CAPITAL E INTERESES MEJOR PERFIL DEUDA OFICIAL-COMPRA CARTERA BANCOLOMBIA.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23130101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Emprestito 2015 vivienda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241.922.810,00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23140108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Interes bac cartera bancolom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158.449.507,00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103.237.482,00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297.134.835,00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400.372.317,00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400.372.317,00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