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16.121.064,00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Ciento Veintiun Mil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202200289 PAGO DE SERVICIOS ALUMBRADO PUBLICO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