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ARLEY ALONSO CHAPARRO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1121873077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202200239 PRESTAR LOS SERVICIOS PROFESIONALES Y DE APOYO A LA GESTIÒN REALIZANDO ACTIVIDADES DE COORDINACIÒN Y FORTALECIMIENTO PARA LA GESTIÒN DE RIESGO DE DESASTRES Y APOYAR LAS ACTIVIDADES ADMINISTRATIVAS Y PRECONTRACTUALES DE LA SECRETARIA GENERAL Y DE GOBIERNO DEL MUNICIPIO DE OROCUÈ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