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7.118.000,00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Ciento Dieciocho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reclasificación valor correspondiente a alumbrado público consignado por Frontera a la cuenta de recaudo predial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7.118.000,00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7.118.000,00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7.118.000,00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7.118.000,00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