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11100600047-2050-29 imp. al transporte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Diciembre-2022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716.341.555,48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457.899.606,22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-258.441.949,26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716.341.555,48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716.341.555,48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2020060400519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2020-06-04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-3.168.000,00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202210312022090801096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2022-10-01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-652.000,00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2020123101490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2020-12-30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-774.000,00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2019091200735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2019-09-12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-4.115.000,00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2022022200101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2022-02-22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-18.000,00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2019123101264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2019-11-14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2.465.000,00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2022123001920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2022-12-30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-137.912.186,60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2019080800628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2019-08-08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-1.422.000,00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NOTA95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-7.694.680,00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NOTA92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2017-12-29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-33.457.178,44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2022123001938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2022-12-30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-9.671.058,00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2022050900454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-20.263.559,00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2019102301031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2019-08-30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14.938.000,00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2022123001928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2022-12-30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-7.980.000,00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NOTA91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-33.095.065,00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2021121301195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2021-11-04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3.168.000,00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202210312022090801095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2022-10-01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-449.000,00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NOTA93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2017-12-29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-16.728.589,22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TRANSF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2018-11-09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-4.460.367,00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2022123001926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2022-12-30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-20.921.266,00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2021042200382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2021-01-31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23.769.000,00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-258.441.949,26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2023-02-14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