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11100500052-487-7 sobr.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407.869.000,00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407.869.000,00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407.869.000,00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407.869.000,00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