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11100500038-440-6 fdo seg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678.265,56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870.487,56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192.222,00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678.265,56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678.265,56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-371.905,00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1.248.000,00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-683.873,00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192.222,00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