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11100600065-331-8 nuevo codigo de policia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32.161.871,00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31.325.620,70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-836.250,30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32.161.871,00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32.161.871,00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2022122601791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-836.250,30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-836.250,30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