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11100600034-Cta 15082-4 impto al transport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143.018.117,25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67.859.790,25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-75.158.327,00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143.018.117,25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143.018.117,25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2020041400353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-8.539.633,00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-113.393.026,00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2019102201028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2019-07-12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-11.683.486,00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2020040100190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2020-03-31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2018-08-31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18.100.000,00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2018-10-11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69.487.281,00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-28.761.463,00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-75.158.327,00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