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BBVA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11100600031-Cta 14129-4 icld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12.947.854,00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5.419.547,00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1.407.129,00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-6.121.178,00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12.947.854,00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12.947.854,00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2023-02-23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PEND.CONTABILIZAR E IDENTIFI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2023-02-27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PEND.CONTABILIZAR E IDENTIFI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2023-02-28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PEND.CONTABILIZAR E IDENTIFI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2023-02-23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PEND.CONTABILIZAR E IDENTIFI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2023-02-23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PEND.CONTABILIZAR E IDENTIFI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2023-02-23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PEND.CONTABILIZAR E IDENTIFI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2023-02-24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PEND.CONTABILIZAR E IDENTIFI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364.000,00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2023-02-27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PEND.CONTABILIZAR E IDENTIFI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2023-02-28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INTERESES PENDIENTES POR CONTABILIZAR FEBRERO 2023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308,00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2023-02-27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PEND.CONTABILIZAR E IDENTIFI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526.000,00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2023-02-23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PEND.CONTABILIZAR E IDENTIFI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2023-02-27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PEND.CONTABILIZAR E IDENTIFI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2023-02-24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PEND.CONTABILIZAR E IDENTIFI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2023-02-28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PEND.CONTABILIZAR E IDENTIFI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246.000,00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2023-02-28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GASTOS FINANCIEROS PEN CONTABILIZAR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-445.179,00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1.407.129,00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2021051900548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2021-04-01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409.822,00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NOTA73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2017-11-30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-7.000.000,00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2021051800547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2021-04-30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469.000,00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-6.121.178,00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2023-06-15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