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11100500052-487-7 sobr.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485.457.000,00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485.457.000,00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485.457.000,00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485.457.000,00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