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11100600047-2050-29 imp. al transporte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545.177.305,51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463.219.866,85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-81.957.438,66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545.177.305,51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545.177.305,51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2020060400519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202210312022090801096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-652.000,00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2020123101490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-774.000,00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2019091200735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-4.115.000,00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2022022200101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2019123101264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2019-11-14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2.465.000,00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2019080800628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-1.422.000,00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-7.694.680,00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-33.457.178,44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2022050900454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-20.263.559,00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2019102301031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14.938.000,00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-33.095.065,00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2021121301195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202210312022090801095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-16.728.589,22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-4.460.367,00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2021042200382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23.769.000,00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-81.957.438,66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