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9-086300000691fondoscomunes car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2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2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2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2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